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附件1：</w:t>
      </w:r>
    </w:p>
    <w:p>
      <w:pPr>
        <w:pStyle w:val="5"/>
        <w:spacing w:beforeLines="100" w:afterLines="100" w:line="560" w:lineRule="exact"/>
        <w:jc w:val="center"/>
        <w:rPr>
          <w:rFonts w:ascii="Times New Roman" w:hAnsi="Times New Roman" w:eastAsia="方正小标宋简体"/>
          <w:bCs/>
          <w:spacing w:val="-17"/>
          <w:sz w:val="44"/>
          <w:szCs w:val="44"/>
        </w:rPr>
      </w:pPr>
      <w:bookmarkStart w:id="0" w:name="OLE_LINK3"/>
      <w:r>
        <w:rPr>
          <w:rFonts w:hint="eastAsia" w:ascii="Times New Roman" w:hAnsi="Times New Roman" w:eastAsia="方正小标宋简体"/>
          <w:bCs/>
          <w:spacing w:val="-17"/>
          <w:sz w:val="44"/>
          <w:szCs w:val="44"/>
          <w:lang w:eastAsia="zh-CN"/>
        </w:rPr>
        <w:t>湖北省</w:t>
      </w:r>
      <w:r>
        <w:rPr>
          <w:rFonts w:ascii="Times New Roman" w:hAnsi="Times New Roman" w:eastAsia="方正小标宋简体"/>
          <w:bCs/>
          <w:spacing w:val="-17"/>
          <w:sz w:val="44"/>
          <w:szCs w:val="44"/>
        </w:rPr>
        <w:t>知识产权保护中心</w:t>
      </w:r>
      <w:r>
        <w:rPr>
          <w:rFonts w:hint="eastAsia" w:ascii="Times New Roman" w:hAnsi="Times New Roman" w:eastAsia="方正小标宋简体"/>
          <w:bCs/>
          <w:spacing w:val="-17"/>
          <w:sz w:val="44"/>
          <w:szCs w:val="44"/>
        </w:rPr>
        <w:t>预审典型案例</w:t>
      </w:r>
      <w:r>
        <w:rPr>
          <w:rFonts w:ascii="Times New Roman" w:hAnsi="Times New Roman" w:eastAsia="方正小标宋简体"/>
          <w:bCs/>
          <w:spacing w:val="-17"/>
          <w:sz w:val="44"/>
          <w:szCs w:val="44"/>
        </w:rPr>
        <w:t>征集表</w:t>
      </w:r>
    </w:p>
    <w:bookmarkEnd w:id="0"/>
    <w:tbl>
      <w:tblPr>
        <w:tblStyle w:val="6"/>
        <w:tblW w:w="84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2433"/>
        <w:gridCol w:w="1809"/>
        <w:gridCol w:w="213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30"/>
                <w:szCs w:val="30"/>
                <w:lang w:eastAsia="zh-CN"/>
              </w:rPr>
              <w:t>报送单位</w:t>
            </w:r>
          </w:p>
        </w:tc>
        <w:tc>
          <w:tcPr>
            <w:tcW w:w="6375" w:type="dxa"/>
            <w:gridSpan w:val="3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  <w:tc>
          <w:tcPr>
            <w:tcW w:w="180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eastAsia="黑体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133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0"/>
                <w:szCs w:val="30"/>
              </w:rPr>
              <w:t>案例名称</w:t>
            </w:r>
          </w:p>
        </w:tc>
        <w:tc>
          <w:tcPr>
            <w:tcW w:w="6375" w:type="dxa"/>
            <w:gridSpan w:val="3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30"/>
                <w:szCs w:val="30"/>
              </w:rPr>
              <w:t>专利预审号</w:t>
            </w:r>
          </w:p>
        </w:tc>
        <w:tc>
          <w:tcPr>
            <w:tcW w:w="6375" w:type="dxa"/>
            <w:gridSpan w:val="3"/>
            <w:tcBorders>
              <w:tl2br w:val="nil"/>
              <w:tr2bl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0"/>
                <w:szCs w:val="30"/>
              </w:rPr>
              <w:t>案例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30"/>
                <w:szCs w:val="30"/>
                <w:lang w:eastAsia="zh-CN"/>
              </w:rPr>
              <w:t>类型</w:t>
            </w:r>
          </w:p>
        </w:tc>
        <w:tc>
          <w:tcPr>
            <w:tcW w:w="6375" w:type="dxa"/>
            <w:gridSpan w:val="3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 xml:space="preserve">□ 产业化  □ 质押融资  □ 作价入股  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□ 转让与许可  □ 经无效程序维持   □ 知识产权诉讼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□ 专利密集型产品  □产学研合作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□ 专利奖（具体奖项：</w:t>
            </w:r>
            <w:r>
              <w:rPr>
                <w:rFonts w:hint="eastAsia" w:eastAsia="仿宋_GB2312"/>
                <w:color w:val="000000"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□ 其他（请注明：</w:t>
            </w:r>
            <w:r>
              <w:rPr>
                <w:rFonts w:hint="eastAsia" w:eastAsia="仿宋_GB2312"/>
                <w:color w:val="000000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  <w:jc w:val="center"/>
        </w:trPr>
        <w:tc>
          <w:tcPr>
            <w:tcW w:w="208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30"/>
                <w:szCs w:val="30"/>
                <w:lang w:eastAsia="zh-CN"/>
              </w:rPr>
              <w:t>案例内容</w:t>
            </w:r>
          </w:p>
        </w:tc>
        <w:tc>
          <w:tcPr>
            <w:tcW w:w="6375" w:type="dxa"/>
            <w:gridSpan w:val="3"/>
            <w:tcBorders>
              <w:tl2br w:val="nil"/>
              <w:tr2bl w:val="nil"/>
            </w:tcBorders>
            <w:noWrap/>
            <w:vAlign w:val="top"/>
          </w:tcPr>
          <w:p>
            <w:pPr>
              <w:widowControl/>
              <w:spacing w:line="440" w:lineRule="exact"/>
              <w:jc w:val="both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（简述工作产生的实际效果，提供主要做法、解决问题、创新之处、主要成效等说明</w:t>
            </w:r>
            <w:bookmarkStart w:id="1" w:name="_GoBack"/>
            <w:bookmarkEnd w:id="1"/>
            <w:r>
              <w:rPr>
                <w:rFonts w:hint="eastAsia" w:ascii="仿宋_GB2312" w:eastAsia="仿宋_GB2312"/>
                <w:kern w:val="0"/>
                <w:sz w:val="24"/>
              </w:rPr>
              <w:t>材料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kern w:val="0"/>
                <w:sz w:val="24"/>
              </w:rPr>
              <w:t>00字</w:t>
            </w:r>
            <w:r>
              <w:rPr>
                <w:rFonts w:hint="eastAsia" w:ascii="仿宋_GB2312" w:eastAsia="仿宋_GB2312"/>
                <w:kern w:val="0"/>
                <w:sz w:val="24"/>
                <w:lang w:eastAsia="zh-CN"/>
              </w:rPr>
              <w:t>以内</w:t>
            </w:r>
            <w:r>
              <w:rPr>
                <w:rFonts w:hint="eastAsia" w:ascii="仿宋_GB2312" w:eastAsia="仿宋_GB2312"/>
                <w:kern w:val="0"/>
                <w:sz w:val="24"/>
              </w:rPr>
              <w:t>）</w:t>
            </w:r>
          </w:p>
          <w:p>
            <w:pPr>
              <w:adjustRightInd w:val="0"/>
              <w:spacing w:line="560" w:lineRule="exact"/>
              <w:jc w:val="both"/>
              <w:textAlignment w:val="center"/>
              <w:rPr>
                <w:rFonts w:ascii="Times New Roman" w:hAnsi="Times New Roman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  <w:jc w:val="center"/>
        </w:trPr>
        <w:tc>
          <w:tcPr>
            <w:tcW w:w="8457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申报单位郑重承诺，所提交信息真实、准确。</w:t>
            </w:r>
          </w:p>
          <w:p>
            <w:pPr>
              <w:ind w:firstLine="5040" w:firstLineChars="1800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ind w:left="420" w:leftChars="200"/>
              <w:rPr>
                <w:rFonts w:hint="eastAsia" w:ascii="Calibri" w:hAnsi="Calibri"/>
                <w:szCs w:val="24"/>
              </w:rPr>
            </w:pPr>
          </w:p>
          <w:p>
            <w:pPr>
              <w:ind w:firstLine="5040" w:firstLineChars="1800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报送单位（盖章）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年   月   日</w:t>
            </w:r>
          </w:p>
        </w:tc>
      </w:tr>
    </w:tbl>
    <w:p>
      <w:pPr>
        <w:pStyle w:val="5"/>
        <w:spacing w:after="0" w:line="440" w:lineRule="exact"/>
        <w:rPr>
          <w:sz w:val="28"/>
          <w:szCs w:val="22"/>
        </w:rPr>
      </w:pPr>
      <w:r>
        <w:rPr>
          <w:rFonts w:hint="eastAsia" w:ascii="Times New Roman" w:hAnsi="Times New Roman" w:eastAsia="仿宋_GB2312" w:cs="Times New Roman"/>
          <w:color w:val="000000"/>
          <w:sz w:val="22"/>
          <w:szCs w:val="22"/>
        </w:rPr>
        <w:t>注：请将相关佐证材料的扫描件，随附于此征集表扫描件（PDF格式）之后，一并提交。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doNotShadeFormData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230FF"/>
    <w:rsid w:val="0D933083"/>
    <w:rsid w:val="27FFD456"/>
    <w:rsid w:val="33AD0FE7"/>
    <w:rsid w:val="389A4D75"/>
    <w:rsid w:val="435A4F7E"/>
    <w:rsid w:val="45E23A48"/>
    <w:rsid w:val="5F6A4CF9"/>
    <w:rsid w:val="6A8230FF"/>
    <w:rsid w:val="6F7425F7"/>
    <w:rsid w:val="73EF282A"/>
    <w:rsid w:val="7FEEE12E"/>
    <w:rsid w:val="BCF33034"/>
    <w:rsid w:val="DBF5B47A"/>
    <w:rsid w:val="E5FA88F8"/>
    <w:rsid w:val="EBCBDEA2"/>
    <w:rsid w:val="F77711A0"/>
    <w:rsid w:val="FDFF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仿宋_GB2312" w:cs="Times New Roman"/>
      <w:sz w:val="32"/>
      <w:szCs w:val="32"/>
    </w:rPr>
  </w:style>
  <w:style w:type="paragraph" w:styleId="4">
    <w:name w:val="Body Text"/>
    <w:basedOn w:val="1"/>
    <w:unhideWhenUsed/>
    <w:qFormat/>
    <w:uiPriority w:val="99"/>
    <w:pPr>
      <w:spacing w:after="120"/>
    </w:pPr>
    <w:rPr>
      <w:rFonts w:ascii="Times New Roman" w:hAnsi="Times New Roman" w:cs="Calibri"/>
      <w:szCs w:val="21"/>
    </w:rPr>
  </w:style>
  <w:style w:type="paragraph" w:styleId="5">
    <w:name w:val="Body Text 2"/>
    <w:qFormat/>
    <w:uiPriority w:val="99"/>
    <w:pPr>
      <w:widowControl w:val="0"/>
      <w:spacing w:after="120" w:line="480" w:lineRule="auto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2026-08-16T09:12:00Z</dcterms:created>
  <dc:creator>Lenovo</dc:creator>
  <cp:lastModifiedBy>user</cp:lastModifiedBy>
  <dcterms:modified xsi:type="dcterms:W3CDTF">2026-09-17T12:31:09Z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7EBB63D023004C1088DFACCD2756B69C</vt:lpwstr>
  </property>
</Properties>
</file>